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101" w:rsidRPr="00EC0D7E" w:rsidRDefault="008B6101" w:rsidP="002C4B5A">
      <w:pPr>
        <w:pStyle w:val="Subtitle"/>
        <w:ind w:firstLine="720"/>
        <w:rPr>
          <w:b w:val="0"/>
          <w:sz w:val="28"/>
          <w:szCs w:val="28"/>
        </w:rPr>
      </w:pPr>
      <w:r w:rsidRPr="00EC0D7E">
        <w:rPr>
          <w:b w:val="0"/>
          <w:sz w:val="28"/>
          <w:szCs w:val="28"/>
        </w:rPr>
        <w:t>СОВЕТ ДЕПУТАТОВ</w:t>
      </w:r>
    </w:p>
    <w:p w:rsidR="008B6101" w:rsidRPr="00EC0D7E" w:rsidRDefault="008B6101" w:rsidP="002C4B5A">
      <w:pPr>
        <w:pStyle w:val="Subtitle"/>
        <w:ind w:firstLine="709"/>
        <w:rPr>
          <w:b w:val="0"/>
          <w:sz w:val="28"/>
          <w:szCs w:val="28"/>
        </w:rPr>
      </w:pPr>
      <w:r w:rsidRPr="00EC0D7E">
        <w:rPr>
          <w:b w:val="0"/>
          <w:sz w:val="28"/>
          <w:szCs w:val="28"/>
        </w:rPr>
        <w:t>РУССКО-ТЮВЕЕВСКОГО  СЕЛЬСКОГО ПОСЕЛЕНИЯ</w:t>
      </w:r>
    </w:p>
    <w:p w:rsidR="008B6101" w:rsidRPr="00EC0D7E" w:rsidRDefault="008B6101" w:rsidP="002C4B5A">
      <w:pPr>
        <w:pStyle w:val="Subtitle"/>
        <w:ind w:firstLine="709"/>
        <w:rPr>
          <w:b w:val="0"/>
          <w:sz w:val="28"/>
          <w:szCs w:val="28"/>
        </w:rPr>
      </w:pPr>
      <w:r w:rsidRPr="00EC0D7E">
        <w:rPr>
          <w:b w:val="0"/>
          <w:sz w:val="28"/>
          <w:szCs w:val="28"/>
        </w:rPr>
        <w:t xml:space="preserve"> ТЕМНИКОВСКОГО  МУНИЦИПАЛЬНОГО РАЙОНА</w:t>
      </w:r>
    </w:p>
    <w:p w:rsidR="008B6101" w:rsidRPr="00545A64" w:rsidRDefault="008B6101" w:rsidP="002C4B5A">
      <w:pPr>
        <w:ind w:firstLine="709"/>
        <w:jc w:val="center"/>
        <w:rPr>
          <w:sz w:val="28"/>
          <w:szCs w:val="28"/>
        </w:rPr>
      </w:pPr>
      <w:r w:rsidRPr="00545A64">
        <w:rPr>
          <w:sz w:val="28"/>
          <w:szCs w:val="28"/>
        </w:rPr>
        <w:t>РЕСПУБЛИКИ МОРДОВИЯ</w:t>
      </w:r>
    </w:p>
    <w:p w:rsidR="008B6101" w:rsidRDefault="008B6101" w:rsidP="002C4B5A">
      <w:pPr>
        <w:ind w:firstLine="709"/>
        <w:jc w:val="center"/>
        <w:outlineLvl w:val="0"/>
        <w:rPr>
          <w:b/>
          <w:bCs/>
          <w:sz w:val="28"/>
          <w:szCs w:val="28"/>
        </w:rPr>
      </w:pPr>
    </w:p>
    <w:p w:rsidR="008B6101" w:rsidRPr="001D73AB" w:rsidRDefault="008B6101" w:rsidP="002C4B5A">
      <w:pPr>
        <w:ind w:firstLine="709"/>
        <w:jc w:val="center"/>
        <w:outlineLvl w:val="0"/>
        <w:rPr>
          <w:b/>
          <w:bCs/>
          <w:sz w:val="28"/>
          <w:szCs w:val="28"/>
        </w:rPr>
      </w:pPr>
    </w:p>
    <w:p w:rsidR="008B6101" w:rsidRDefault="008B6101" w:rsidP="002C4B5A">
      <w:pPr>
        <w:ind w:firstLine="709"/>
        <w:jc w:val="center"/>
        <w:outlineLvl w:val="0"/>
        <w:rPr>
          <w:b/>
          <w:bCs/>
          <w:sz w:val="34"/>
          <w:szCs w:val="34"/>
        </w:rPr>
      </w:pPr>
      <w:r w:rsidRPr="00545A64">
        <w:rPr>
          <w:b/>
          <w:bCs/>
          <w:sz w:val="34"/>
          <w:szCs w:val="34"/>
        </w:rPr>
        <w:t>Р Е Ш Е Н И Е</w:t>
      </w:r>
    </w:p>
    <w:p w:rsidR="008B6101" w:rsidRPr="00E82B9C" w:rsidRDefault="008B6101" w:rsidP="00BD01D0">
      <w:pPr>
        <w:jc w:val="center"/>
        <w:rPr>
          <w:b/>
          <w:bCs/>
          <w:sz w:val="24"/>
          <w:szCs w:val="24"/>
        </w:rPr>
      </w:pPr>
    </w:p>
    <w:p w:rsidR="008B6101" w:rsidRPr="00E82B9C" w:rsidRDefault="008B6101" w:rsidP="00BD01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30 декабря </w:t>
      </w:r>
      <w:smartTag w:uri="urn:schemas-microsoft-com:office:smarttags" w:element="metricconverter">
        <w:smartTagPr>
          <w:attr w:name="ProductID" w:val="2019 г"/>
        </w:smartTagPr>
        <w:r w:rsidRPr="00E82B9C">
          <w:rPr>
            <w:sz w:val="28"/>
            <w:szCs w:val="28"/>
          </w:rPr>
          <w:t>2019 г</w:t>
        </w:r>
      </w:smartTag>
      <w:r>
        <w:rPr>
          <w:sz w:val="28"/>
          <w:szCs w:val="28"/>
        </w:rPr>
        <w:t xml:space="preserve">.         </w:t>
      </w:r>
      <w:r w:rsidRPr="00E82B9C">
        <w:rPr>
          <w:sz w:val="28"/>
          <w:szCs w:val="28"/>
        </w:rPr>
        <w:t xml:space="preserve">                                                                                              № </w:t>
      </w:r>
      <w:r>
        <w:rPr>
          <w:sz w:val="28"/>
          <w:szCs w:val="28"/>
        </w:rPr>
        <w:t>123</w:t>
      </w:r>
    </w:p>
    <w:p w:rsidR="008B6101" w:rsidRPr="00E82B9C" w:rsidRDefault="008B6101" w:rsidP="00BD01D0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E82B9C">
        <w:rPr>
          <w:sz w:val="28"/>
          <w:szCs w:val="28"/>
        </w:rPr>
        <w:t>.Русское Тювеево</w:t>
      </w:r>
    </w:p>
    <w:p w:rsidR="008B6101" w:rsidRPr="00E82B9C" w:rsidRDefault="008B6101" w:rsidP="00BD01D0">
      <w:pPr>
        <w:jc w:val="both"/>
        <w:rPr>
          <w:sz w:val="28"/>
          <w:szCs w:val="28"/>
        </w:rPr>
      </w:pPr>
    </w:p>
    <w:p w:rsidR="008B6101" w:rsidRPr="004B5589" w:rsidRDefault="008B6101" w:rsidP="00F508BB">
      <w:pPr>
        <w:jc w:val="center"/>
        <w:rPr>
          <w:b/>
          <w:sz w:val="28"/>
          <w:lang w:eastAsia="ar-SA"/>
        </w:rPr>
      </w:pPr>
      <w:r w:rsidRPr="004B5589">
        <w:rPr>
          <w:b/>
          <w:sz w:val="28"/>
          <w:lang w:eastAsia="ar-SA"/>
        </w:rPr>
        <w:t xml:space="preserve">О бюджете </w:t>
      </w:r>
      <w:r>
        <w:rPr>
          <w:b/>
          <w:sz w:val="28"/>
          <w:lang w:eastAsia="ar-SA"/>
        </w:rPr>
        <w:t>Русско-Тювеевского</w:t>
      </w:r>
      <w:r w:rsidRPr="004B5589">
        <w:rPr>
          <w:b/>
          <w:sz w:val="28"/>
          <w:lang w:eastAsia="ar-SA"/>
        </w:rPr>
        <w:t xml:space="preserve"> сельского поселения на 20</w:t>
      </w:r>
      <w:r>
        <w:rPr>
          <w:b/>
          <w:sz w:val="28"/>
          <w:lang w:eastAsia="ar-SA"/>
        </w:rPr>
        <w:t>20</w:t>
      </w:r>
      <w:r w:rsidRPr="004B5589">
        <w:rPr>
          <w:b/>
          <w:sz w:val="28"/>
          <w:lang w:eastAsia="ar-SA"/>
        </w:rPr>
        <w:t xml:space="preserve"> год и плановый период 202</w:t>
      </w:r>
      <w:r>
        <w:rPr>
          <w:b/>
          <w:sz w:val="28"/>
          <w:lang w:eastAsia="ar-SA"/>
        </w:rPr>
        <w:t>1</w:t>
      </w:r>
      <w:r w:rsidRPr="004B5589">
        <w:rPr>
          <w:b/>
          <w:sz w:val="28"/>
          <w:lang w:eastAsia="ar-SA"/>
        </w:rPr>
        <w:t>-</w:t>
      </w:r>
      <w:smartTag w:uri="urn:schemas-microsoft-com:office:smarttags" w:element="metricconverter">
        <w:smartTagPr>
          <w:attr w:name="ProductID" w:val="2022 г"/>
        </w:smartTagPr>
        <w:r w:rsidRPr="004B5589">
          <w:rPr>
            <w:b/>
            <w:sz w:val="28"/>
            <w:lang w:eastAsia="ar-SA"/>
          </w:rPr>
          <w:t>202</w:t>
        </w:r>
        <w:r>
          <w:rPr>
            <w:b/>
            <w:sz w:val="28"/>
            <w:lang w:eastAsia="ar-SA"/>
          </w:rPr>
          <w:t>2 г</w:t>
        </w:r>
      </w:smartTag>
      <w:r>
        <w:rPr>
          <w:b/>
          <w:sz w:val="28"/>
          <w:lang w:eastAsia="ar-SA"/>
        </w:rPr>
        <w:t>.г.</w:t>
      </w:r>
    </w:p>
    <w:p w:rsidR="008B6101" w:rsidRPr="006F0505" w:rsidRDefault="008B6101" w:rsidP="00F508BB"/>
    <w:p w:rsidR="008B6101" w:rsidRPr="006F0505" w:rsidRDefault="008B6101" w:rsidP="00F508BB">
      <w:pPr>
        <w:ind w:firstLine="540"/>
        <w:rPr>
          <w:lang w:eastAsia="ar-SA"/>
        </w:rPr>
      </w:pP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Настоящим решением в соответствии с Бюджетным кодексом Российской Федерации, на основании прогноза социально-экономического развития Администрации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Темниковского муниципального района утверждается бюджет Администрации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Темниковского муниципального района на  20</w:t>
      </w:r>
      <w:r>
        <w:rPr>
          <w:sz w:val="28"/>
          <w:szCs w:val="28"/>
          <w:lang w:eastAsia="ar-SA"/>
        </w:rPr>
        <w:t>20</w:t>
      </w:r>
      <w:r w:rsidRPr="00A765C1">
        <w:rPr>
          <w:sz w:val="28"/>
          <w:szCs w:val="28"/>
          <w:lang w:eastAsia="ar-SA"/>
        </w:rPr>
        <w:t xml:space="preserve"> год и плановый период 202</w:t>
      </w:r>
      <w:r>
        <w:rPr>
          <w:sz w:val="28"/>
          <w:szCs w:val="28"/>
          <w:lang w:eastAsia="ar-SA"/>
        </w:rPr>
        <w:t>1</w:t>
      </w:r>
      <w:r w:rsidRPr="00A765C1">
        <w:rPr>
          <w:sz w:val="28"/>
          <w:szCs w:val="28"/>
          <w:lang w:eastAsia="ar-SA"/>
        </w:rPr>
        <w:t>-202</w:t>
      </w:r>
      <w:r>
        <w:rPr>
          <w:sz w:val="28"/>
          <w:szCs w:val="28"/>
          <w:lang w:eastAsia="ar-SA"/>
        </w:rPr>
        <w:t>2</w:t>
      </w:r>
      <w:r w:rsidRPr="00A765C1">
        <w:rPr>
          <w:sz w:val="28"/>
          <w:szCs w:val="28"/>
          <w:lang w:eastAsia="ar-SA"/>
        </w:rPr>
        <w:t xml:space="preserve">гг, виды доходов и расходов, устанавливаются правила межбюджетных отношений Администрации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Темниковского муниципального района, а также регулируются отношения, связанные с муниципальным долгом Администрации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Темниковского муниципального района и контролем за исполнением бюджета на 20</w:t>
      </w:r>
      <w:r>
        <w:rPr>
          <w:sz w:val="28"/>
          <w:szCs w:val="28"/>
          <w:lang w:eastAsia="ar-SA"/>
        </w:rPr>
        <w:t>20</w:t>
      </w:r>
      <w:r w:rsidRPr="00A765C1">
        <w:rPr>
          <w:sz w:val="28"/>
          <w:szCs w:val="28"/>
          <w:lang w:eastAsia="ar-SA"/>
        </w:rPr>
        <w:t xml:space="preserve"> год и плановый период 202</w:t>
      </w:r>
      <w:r>
        <w:rPr>
          <w:sz w:val="28"/>
          <w:szCs w:val="28"/>
          <w:lang w:eastAsia="ar-SA"/>
        </w:rPr>
        <w:t>1</w:t>
      </w:r>
      <w:r w:rsidRPr="00A765C1">
        <w:rPr>
          <w:sz w:val="28"/>
          <w:szCs w:val="28"/>
          <w:lang w:eastAsia="ar-SA"/>
        </w:rPr>
        <w:t>-202</w:t>
      </w:r>
      <w:r>
        <w:rPr>
          <w:sz w:val="28"/>
          <w:szCs w:val="28"/>
          <w:lang w:eastAsia="ar-SA"/>
        </w:rPr>
        <w:t>2</w:t>
      </w:r>
      <w:r w:rsidRPr="00A765C1">
        <w:rPr>
          <w:sz w:val="28"/>
          <w:szCs w:val="28"/>
          <w:lang w:eastAsia="ar-SA"/>
        </w:rPr>
        <w:t>гг.</w:t>
      </w:r>
    </w:p>
    <w:p w:rsidR="008B6101" w:rsidRPr="00A765C1" w:rsidRDefault="008B6101" w:rsidP="00F508BB">
      <w:pPr>
        <w:ind w:firstLine="540"/>
        <w:rPr>
          <w:b/>
          <w:bCs/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 xml:space="preserve"> </w:t>
      </w:r>
    </w:p>
    <w:p w:rsidR="008B6101" w:rsidRPr="00A765C1" w:rsidRDefault="008B6101" w:rsidP="00F508BB">
      <w:pPr>
        <w:ind w:firstLine="540"/>
        <w:jc w:val="center"/>
        <w:rPr>
          <w:b/>
          <w:bCs/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>Глава 1. Общие положения</w:t>
      </w:r>
    </w:p>
    <w:p w:rsidR="008B6101" w:rsidRPr="00A765C1" w:rsidRDefault="008B6101" w:rsidP="00F508BB">
      <w:pPr>
        <w:ind w:firstLine="540"/>
        <w:jc w:val="center"/>
        <w:rPr>
          <w:b/>
          <w:bCs/>
          <w:sz w:val="28"/>
          <w:szCs w:val="28"/>
          <w:lang w:eastAsia="ar-SA"/>
        </w:rPr>
      </w:pPr>
    </w:p>
    <w:p w:rsidR="008B6101" w:rsidRPr="00A765C1" w:rsidRDefault="008B6101" w:rsidP="00F508BB">
      <w:pPr>
        <w:ind w:firstLine="540"/>
        <w:rPr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 xml:space="preserve">Статья 1. </w:t>
      </w:r>
      <w:r w:rsidRPr="00A765C1">
        <w:rPr>
          <w:sz w:val="28"/>
          <w:szCs w:val="28"/>
          <w:lang w:eastAsia="ar-SA"/>
        </w:rPr>
        <w:t xml:space="preserve">Основные характеристики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поселения.</w:t>
      </w:r>
    </w:p>
    <w:p w:rsidR="008B6101" w:rsidRPr="00A765C1" w:rsidRDefault="008B6101" w:rsidP="00F508BB">
      <w:pPr>
        <w:ind w:firstLine="540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1. Утвердить бюджет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на 20</w:t>
      </w:r>
      <w:r>
        <w:rPr>
          <w:sz w:val="28"/>
          <w:szCs w:val="28"/>
          <w:lang w:eastAsia="ar-SA"/>
        </w:rPr>
        <w:t>20</w:t>
      </w:r>
      <w:r w:rsidRPr="00A765C1">
        <w:rPr>
          <w:sz w:val="28"/>
          <w:szCs w:val="28"/>
          <w:lang w:eastAsia="ar-SA"/>
        </w:rPr>
        <w:t xml:space="preserve"> год по доходам в сумме – </w:t>
      </w:r>
      <w:r>
        <w:rPr>
          <w:sz w:val="28"/>
          <w:szCs w:val="28"/>
          <w:lang w:eastAsia="ar-SA"/>
        </w:rPr>
        <w:t>1310,3</w:t>
      </w:r>
      <w:r w:rsidRPr="00A765C1">
        <w:rPr>
          <w:sz w:val="28"/>
          <w:szCs w:val="28"/>
          <w:lang w:eastAsia="ar-SA"/>
        </w:rPr>
        <w:t xml:space="preserve"> тыс.руб</w:t>
      </w:r>
      <w:r>
        <w:rPr>
          <w:sz w:val="28"/>
          <w:szCs w:val="28"/>
          <w:lang w:eastAsia="ar-SA"/>
        </w:rPr>
        <w:t>лей</w:t>
      </w:r>
      <w:r w:rsidRPr="00A765C1">
        <w:rPr>
          <w:sz w:val="28"/>
          <w:szCs w:val="28"/>
          <w:lang w:eastAsia="ar-SA"/>
        </w:rPr>
        <w:t>, плановый 202</w:t>
      </w:r>
      <w:r>
        <w:rPr>
          <w:sz w:val="28"/>
          <w:szCs w:val="28"/>
          <w:lang w:eastAsia="ar-SA"/>
        </w:rPr>
        <w:t xml:space="preserve">1 </w:t>
      </w:r>
      <w:r w:rsidRPr="00A765C1">
        <w:rPr>
          <w:sz w:val="28"/>
          <w:szCs w:val="28"/>
          <w:lang w:eastAsia="ar-SA"/>
        </w:rPr>
        <w:t xml:space="preserve">год по доходам в сумме </w:t>
      </w:r>
      <w:r>
        <w:rPr>
          <w:sz w:val="28"/>
          <w:szCs w:val="28"/>
          <w:lang w:eastAsia="ar-SA"/>
        </w:rPr>
        <w:t>1203</w:t>
      </w:r>
      <w:r w:rsidRPr="00A765C1">
        <w:rPr>
          <w:sz w:val="28"/>
          <w:szCs w:val="28"/>
          <w:lang w:eastAsia="ar-SA"/>
        </w:rPr>
        <w:t xml:space="preserve"> тыс.руб</w:t>
      </w:r>
      <w:r>
        <w:rPr>
          <w:sz w:val="28"/>
          <w:szCs w:val="28"/>
          <w:lang w:eastAsia="ar-SA"/>
        </w:rPr>
        <w:t>.</w:t>
      </w:r>
      <w:r w:rsidRPr="00A765C1">
        <w:rPr>
          <w:sz w:val="28"/>
          <w:szCs w:val="28"/>
          <w:lang w:eastAsia="ar-SA"/>
        </w:rPr>
        <w:t>, плановый 202</w:t>
      </w:r>
      <w:r>
        <w:rPr>
          <w:sz w:val="28"/>
          <w:szCs w:val="28"/>
          <w:lang w:eastAsia="ar-SA"/>
        </w:rPr>
        <w:t>2</w:t>
      </w:r>
      <w:r w:rsidRPr="00A765C1">
        <w:rPr>
          <w:sz w:val="28"/>
          <w:szCs w:val="28"/>
          <w:lang w:eastAsia="ar-SA"/>
        </w:rPr>
        <w:t xml:space="preserve"> год по доходам в сумме </w:t>
      </w:r>
      <w:r>
        <w:rPr>
          <w:sz w:val="28"/>
          <w:szCs w:val="28"/>
          <w:lang w:eastAsia="ar-SA"/>
        </w:rPr>
        <w:t>1061,1</w:t>
      </w:r>
      <w:r w:rsidRPr="00A765C1">
        <w:rPr>
          <w:sz w:val="28"/>
          <w:szCs w:val="28"/>
          <w:lang w:eastAsia="ar-SA"/>
        </w:rPr>
        <w:t xml:space="preserve"> тыс.руб</w:t>
      </w:r>
      <w:r>
        <w:rPr>
          <w:sz w:val="28"/>
          <w:szCs w:val="28"/>
          <w:lang w:eastAsia="ar-SA"/>
        </w:rPr>
        <w:t>.</w:t>
      </w:r>
      <w:r w:rsidRPr="00A765C1">
        <w:rPr>
          <w:sz w:val="28"/>
          <w:szCs w:val="28"/>
          <w:lang w:eastAsia="ar-SA"/>
        </w:rPr>
        <w:t xml:space="preserve"> и расходам на 20</w:t>
      </w:r>
      <w:r>
        <w:rPr>
          <w:sz w:val="28"/>
          <w:szCs w:val="28"/>
          <w:lang w:eastAsia="ar-SA"/>
        </w:rPr>
        <w:t>20</w:t>
      </w:r>
      <w:r w:rsidRPr="00A765C1">
        <w:rPr>
          <w:sz w:val="28"/>
          <w:szCs w:val="28"/>
          <w:lang w:eastAsia="ar-SA"/>
        </w:rPr>
        <w:t xml:space="preserve"> год в сумме – </w:t>
      </w:r>
      <w:r>
        <w:rPr>
          <w:sz w:val="28"/>
          <w:szCs w:val="28"/>
          <w:lang w:eastAsia="ar-SA"/>
        </w:rPr>
        <w:t>1310,3</w:t>
      </w:r>
      <w:r w:rsidRPr="00A765C1">
        <w:rPr>
          <w:sz w:val="28"/>
          <w:szCs w:val="28"/>
          <w:lang w:eastAsia="ar-SA"/>
        </w:rPr>
        <w:t xml:space="preserve"> тыс.рублей по расходам 202</w:t>
      </w:r>
      <w:r>
        <w:rPr>
          <w:sz w:val="28"/>
          <w:szCs w:val="28"/>
          <w:lang w:eastAsia="ar-SA"/>
        </w:rPr>
        <w:t>1</w:t>
      </w:r>
      <w:r w:rsidRPr="00A765C1">
        <w:rPr>
          <w:sz w:val="28"/>
          <w:szCs w:val="28"/>
          <w:lang w:eastAsia="ar-SA"/>
        </w:rPr>
        <w:t xml:space="preserve"> год в сумме -</w:t>
      </w:r>
      <w:r>
        <w:rPr>
          <w:sz w:val="28"/>
          <w:szCs w:val="28"/>
          <w:lang w:eastAsia="ar-SA"/>
        </w:rPr>
        <w:t>1203</w:t>
      </w:r>
      <w:r w:rsidRPr="00A765C1">
        <w:rPr>
          <w:sz w:val="28"/>
          <w:szCs w:val="28"/>
          <w:lang w:eastAsia="ar-SA"/>
        </w:rPr>
        <w:t xml:space="preserve"> тыс. руб</w:t>
      </w:r>
      <w:r>
        <w:rPr>
          <w:sz w:val="28"/>
          <w:szCs w:val="28"/>
          <w:lang w:eastAsia="ar-SA"/>
        </w:rPr>
        <w:t>.</w:t>
      </w:r>
      <w:r w:rsidRPr="00A765C1">
        <w:rPr>
          <w:sz w:val="28"/>
          <w:szCs w:val="28"/>
          <w:lang w:eastAsia="ar-SA"/>
        </w:rPr>
        <w:t>, по расходам на 202</w:t>
      </w:r>
      <w:r>
        <w:rPr>
          <w:sz w:val="28"/>
          <w:szCs w:val="28"/>
          <w:lang w:eastAsia="ar-SA"/>
        </w:rPr>
        <w:t>2</w:t>
      </w:r>
      <w:r w:rsidRPr="00A765C1">
        <w:rPr>
          <w:sz w:val="28"/>
          <w:szCs w:val="28"/>
          <w:lang w:eastAsia="ar-SA"/>
        </w:rPr>
        <w:t>год в сумме -</w:t>
      </w:r>
      <w:r>
        <w:rPr>
          <w:sz w:val="28"/>
          <w:szCs w:val="28"/>
          <w:lang w:eastAsia="ar-SA"/>
        </w:rPr>
        <w:t>1061,1</w:t>
      </w:r>
      <w:r w:rsidRPr="00A765C1">
        <w:rPr>
          <w:sz w:val="28"/>
          <w:szCs w:val="28"/>
          <w:lang w:eastAsia="ar-SA"/>
        </w:rPr>
        <w:t xml:space="preserve"> тыс.руб.</w:t>
      </w:r>
    </w:p>
    <w:p w:rsidR="008B6101" w:rsidRPr="00A765C1" w:rsidRDefault="008B6101" w:rsidP="00F508BB">
      <w:pPr>
        <w:ind w:firstLine="540"/>
        <w:rPr>
          <w:sz w:val="28"/>
          <w:szCs w:val="28"/>
          <w:lang w:eastAsia="ar-SA"/>
        </w:rPr>
      </w:pPr>
    </w:p>
    <w:p w:rsidR="008B6101" w:rsidRPr="00A765C1" w:rsidRDefault="008B6101" w:rsidP="00F508BB">
      <w:pPr>
        <w:ind w:firstLine="708"/>
        <w:jc w:val="center"/>
        <w:rPr>
          <w:b/>
          <w:bCs/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>Глава 2. Доходы</w:t>
      </w:r>
    </w:p>
    <w:p w:rsidR="008B6101" w:rsidRPr="00A765C1" w:rsidRDefault="008B6101" w:rsidP="00F508BB">
      <w:pPr>
        <w:ind w:firstLine="708"/>
        <w:jc w:val="center"/>
        <w:rPr>
          <w:b/>
          <w:bCs/>
          <w:sz w:val="28"/>
          <w:szCs w:val="28"/>
          <w:lang w:eastAsia="ar-SA"/>
        </w:rPr>
      </w:pP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 xml:space="preserve">Статья 2. </w:t>
      </w:r>
      <w:r w:rsidRPr="00A765C1">
        <w:rPr>
          <w:sz w:val="28"/>
          <w:szCs w:val="28"/>
          <w:lang w:eastAsia="ar-SA"/>
        </w:rPr>
        <w:t xml:space="preserve">Общая характеристика налоговых доходов бюджета </w:t>
      </w:r>
      <w:r>
        <w:rPr>
          <w:sz w:val="28"/>
          <w:szCs w:val="28"/>
          <w:lang w:eastAsia="ar-SA"/>
        </w:rPr>
        <w:t xml:space="preserve">Русско-Тювеевского </w:t>
      </w:r>
      <w:r w:rsidRPr="00A765C1">
        <w:rPr>
          <w:sz w:val="28"/>
          <w:szCs w:val="28"/>
          <w:lang w:eastAsia="ar-SA"/>
        </w:rPr>
        <w:t>сельского поселения</w:t>
      </w:r>
    </w:p>
    <w:p w:rsidR="008B6101" w:rsidRPr="00A765C1" w:rsidRDefault="008B6101" w:rsidP="00F508BB">
      <w:pPr>
        <w:ind w:firstLine="539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Доходы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на 20</w:t>
      </w:r>
      <w:r>
        <w:rPr>
          <w:sz w:val="28"/>
          <w:szCs w:val="28"/>
          <w:lang w:eastAsia="ar-SA"/>
        </w:rPr>
        <w:t>20</w:t>
      </w:r>
      <w:r w:rsidRPr="00A765C1">
        <w:rPr>
          <w:sz w:val="28"/>
          <w:szCs w:val="28"/>
          <w:lang w:eastAsia="ar-SA"/>
        </w:rPr>
        <w:t xml:space="preserve"> год, и плановый период 202</w:t>
      </w:r>
      <w:r>
        <w:rPr>
          <w:sz w:val="28"/>
          <w:szCs w:val="28"/>
          <w:lang w:eastAsia="ar-SA"/>
        </w:rPr>
        <w:t>1</w:t>
      </w:r>
      <w:r w:rsidRPr="00A765C1">
        <w:rPr>
          <w:sz w:val="28"/>
          <w:szCs w:val="28"/>
          <w:lang w:eastAsia="ar-SA"/>
        </w:rPr>
        <w:t xml:space="preserve"> -202</w:t>
      </w:r>
      <w:r>
        <w:rPr>
          <w:sz w:val="28"/>
          <w:szCs w:val="28"/>
          <w:lang w:eastAsia="ar-SA"/>
        </w:rPr>
        <w:t>2</w:t>
      </w:r>
      <w:r w:rsidRPr="00A765C1">
        <w:rPr>
          <w:sz w:val="28"/>
          <w:szCs w:val="28"/>
          <w:lang w:eastAsia="ar-SA"/>
        </w:rPr>
        <w:t xml:space="preserve"> гг ,формируются за счет следующих налогов и сборов, и налогов, предусмотренных специальными налоговыми режимами: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налога на доходы физических лиц, поступающего от налогоплательщиков и налоговых агентов, находящихся на территории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поселения, - по нормативам, установленным федеральным законодательством;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налога на имущество физических лиц, поступающего от налогоплательщиков, находящихся на территории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поселения, - по нормативам, установленным федеральным законодательством;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земельного налога, поступающего от налогоплательщиков, находящихся на территории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поселения, - по нормативам, установленным федеральным законодательством.</w:t>
      </w:r>
    </w:p>
    <w:p w:rsidR="008B6101" w:rsidRDefault="008B6101" w:rsidP="00F508BB">
      <w:pPr>
        <w:ind w:firstLine="540"/>
        <w:rPr>
          <w:b/>
          <w:bCs/>
          <w:sz w:val="28"/>
          <w:szCs w:val="28"/>
          <w:lang w:eastAsia="ar-SA"/>
        </w:rPr>
      </w:pP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 xml:space="preserve">Статья 3. </w:t>
      </w:r>
      <w:r w:rsidRPr="00A765C1">
        <w:rPr>
          <w:sz w:val="28"/>
          <w:szCs w:val="28"/>
          <w:lang w:eastAsia="ar-SA"/>
        </w:rPr>
        <w:t xml:space="preserve">Общая характеристика неналоговых доходов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поселения.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Доходы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на 20</w:t>
      </w:r>
      <w:r>
        <w:rPr>
          <w:sz w:val="28"/>
          <w:szCs w:val="28"/>
          <w:lang w:eastAsia="ar-SA"/>
        </w:rPr>
        <w:t>20</w:t>
      </w:r>
      <w:r w:rsidRPr="00A765C1">
        <w:rPr>
          <w:sz w:val="28"/>
          <w:szCs w:val="28"/>
          <w:lang w:eastAsia="ar-SA"/>
        </w:rPr>
        <w:t xml:space="preserve"> год, и плановый период 202</w:t>
      </w:r>
      <w:r>
        <w:rPr>
          <w:sz w:val="28"/>
          <w:szCs w:val="28"/>
          <w:lang w:eastAsia="ar-SA"/>
        </w:rPr>
        <w:t>1</w:t>
      </w:r>
      <w:r w:rsidRPr="00A765C1">
        <w:rPr>
          <w:sz w:val="28"/>
          <w:szCs w:val="28"/>
          <w:lang w:eastAsia="ar-SA"/>
        </w:rPr>
        <w:t>-</w:t>
      </w:r>
      <w:smartTag w:uri="urn:schemas-microsoft-com:office:smarttags" w:element="metricconverter">
        <w:smartTagPr>
          <w:attr w:name="ProductID" w:val="2022 г"/>
        </w:smartTagPr>
        <w:r w:rsidRPr="00A765C1">
          <w:rPr>
            <w:sz w:val="28"/>
            <w:szCs w:val="28"/>
            <w:lang w:eastAsia="ar-SA"/>
          </w:rPr>
          <w:t>202</w:t>
        </w:r>
        <w:r>
          <w:rPr>
            <w:sz w:val="28"/>
            <w:szCs w:val="28"/>
            <w:lang w:eastAsia="ar-SA"/>
          </w:rPr>
          <w:t>2</w:t>
        </w:r>
        <w:r w:rsidRPr="00A765C1">
          <w:rPr>
            <w:sz w:val="28"/>
            <w:szCs w:val="28"/>
            <w:lang w:eastAsia="ar-SA"/>
          </w:rPr>
          <w:t xml:space="preserve"> г</w:t>
        </w:r>
      </w:smartTag>
      <w:r>
        <w:rPr>
          <w:sz w:val="28"/>
          <w:szCs w:val="28"/>
          <w:lang w:eastAsia="ar-SA"/>
        </w:rPr>
        <w:t>.</w:t>
      </w:r>
      <w:r w:rsidRPr="00A765C1">
        <w:rPr>
          <w:sz w:val="28"/>
          <w:szCs w:val="28"/>
          <w:lang w:eastAsia="ar-SA"/>
        </w:rPr>
        <w:t>г</w:t>
      </w:r>
      <w:r>
        <w:rPr>
          <w:sz w:val="28"/>
          <w:szCs w:val="28"/>
          <w:lang w:eastAsia="ar-SA"/>
        </w:rPr>
        <w:t>.</w:t>
      </w:r>
      <w:r w:rsidRPr="00A765C1">
        <w:rPr>
          <w:sz w:val="28"/>
          <w:szCs w:val="28"/>
          <w:lang w:eastAsia="ar-SA"/>
        </w:rPr>
        <w:t>, формируются за счет следующих неналоговых доходов: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>доходов от сдачи в аренду имущества, составляющего муниципальную казну соответствующего поселения, - по нормативам, установленным федеральным законодательством;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>арендной платы за земельные участки, находящиеся в государственной собственности до разграничения государственной собственности на землю, а также средства от продажи права на заключение договоров аренды указанных земельных участков, расположенных в границах поселения и предназначенных для целей жилищного строительства, - по нормативам, установленным федеральным законодательством;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>средств от продажи земельных участков, находящихся в государственной собственности до разграничения государственной собственности на землю и расположенных в границах поселения и предназначенных для целей жилищного строительства, - по нормативам, установленным федеральным законодательством;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>прочих неналоговых доходов - по нормативам, установленным федеральным законодательством.</w:t>
      </w:r>
    </w:p>
    <w:p w:rsidR="008B6101" w:rsidRPr="00A765C1" w:rsidRDefault="008B6101" w:rsidP="00F508BB">
      <w:pPr>
        <w:ind w:firstLine="540"/>
        <w:rPr>
          <w:b/>
          <w:bCs/>
          <w:sz w:val="28"/>
          <w:szCs w:val="28"/>
          <w:lang w:eastAsia="ar-SA"/>
        </w:rPr>
      </w:pP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 xml:space="preserve">Статья 4. </w:t>
      </w:r>
      <w:r w:rsidRPr="00A765C1">
        <w:rPr>
          <w:sz w:val="28"/>
          <w:szCs w:val="28"/>
          <w:lang w:eastAsia="ar-SA"/>
        </w:rPr>
        <w:t xml:space="preserve">Формирование доходов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1. Основные источники доходов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закрепляются за администраторами доходов  согласно приложению 1 к настоящему Решению.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>2. В 20</w:t>
      </w:r>
      <w:r>
        <w:rPr>
          <w:sz w:val="28"/>
          <w:szCs w:val="28"/>
          <w:lang w:eastAsia="ar-SA"/>
        </w:rPr>
        <w:t>20</w:t>
      </w:r>
      <w:r w:rsidRPr="00A765C1">
        <w:rPr>
          <w:sz w:val="28"/>
          <w:szCs w:val="28"/>
          <w:lang w:eastAsia="ar-SA"/>
        </w:rPr>
        <w:t xml:space="preserve"> году, и плановый период 202</w:t>
      </w:r>
      <w:r>
        <w:rPr>
          <w:sz w:val="28"/>
          <w:szCs w:val="28"/>
          <w:lang w:eastAsia="ar-SA"/>
        </w:rPr>
        <w:t>1</w:t>
      </w:r>
      <w:r w:rsidRPr="00A765C1">
        <w:rPr>
          <w:sz w:val="28"/>
          <w:szCs w:val="28"/>
          <w:lang w:eastAsia="ar-SA"/>
        </w:rPr>
        <w:t>-</w:t>
      </w:r>
      <w:smartTag w:uri="urn:schemas-microsoft-com:office:smarttags" w:element="metricconverter">
        <w:smartTagPr>
          <w:attr w:name="ProductID" w:val="2022 г"/>
        </w:smartTagPr>
        <w:r w:rsidRPr="00A765C1">
          <w:rPr>
            <w:sz w:val="28"/>
            <w:szCs w:val="28"/>
            <w:lang w:eastAsia="ar-SA"/>
          </w:rPr>
          <w:t>202</w:t>
        </w:r>
        <w:r>
          <w:rPr>
            <w:sz w:val="28"/>
            <w:szCs w:val="28"/>
            <w:lang w:eastAsia="ar-SA"/>
          </w:rPr>
          <w:t>2</w:t>
        </w:r>
        <w:r w:rsidRPr="00A765C1">
          <w:rPr>
            <w:sz w:val="28"/>
            <w:szCs w:val="28"/>
            <w:lang w:eastAsia="ar-SA"/>
          </w:rPr>
          <w:t xml:space="preserve"> г</w:t>
        </w:r>
      </w:smartTag>
      <w:r>
        <w:rPr>
          <w:sz w:val="28"/>
          <w:szCs w:val="28"/>
          <w:lang w:eastAsia="ar-SA"/>
        </w:rPr>
        <w:t>.</w:t>
      </w:r>
      <w:r w:rsidRPr="00A765C1">
        <w:rPr>
          <w:sz w:val="28"/>
          <w:szCs w:val="28"/>
          <w:lang w:eastAsia="ar-SA"/>
        </w:rPr>
        <w:t>г</w:t>
      </w:r>
      <w:r>
        <w:rPr>
          <w:sz w:val="28"/>
          <w:szCs w:val="28"/>
          <w:lang w:eastAsia="ar-SA"/>
        </w:rPr>
        <w:t>.</w:t>
      </w:r>
      <w:r w:rsidRPr="00A765C1">
        <w:rPr>
          <w:sz w:val="28"/>
          <w:szCs w:val="28"/>
          <w:lang w:eastAsia="ar-SA"/>
        </w:rPr>
        <w:t xml:space="preserve">, запланировано поступление доходов в бюджет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в суммах согласно приложению 1 к настоящему Решению в соответствии с классификацией доходов бюджетов Российской Федерации.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В соответствии с законодательством Российской Федерации Администрация </w:t>
      </w:r>
      <w:r>
        <w:rPr>
          <w:sz w:val="28"/>
          <w:szCs w:val="28"/>
          <w:lang w:eastAsia="ar-SA"/>
        </w:rPr>
        <w:t xml:space="preserve">Русско-Тювеевского </w:t>
      </w:r>
      <w:r w:rsidRPr="00A765C1">
        <w:rPr>
          <w:sz w:val="28"/>
          <w:szCs w:val="28"/>
          <w:lang w:eastAsia="ar-SA"/>
        </w:rPr>
        <w:t xml:space="preserve"> сельского поселения осуществляет контроль за правильностью исчисления, полнотой и своевременностью уплаты, начисления, учёт, взыскания, принятия решений о возврате (зачёте), излишне (ошибочно) уплаченных (взысканных) платежей в бюджет, пеней и штрафов по ним.</w:t>
      </w:r>
    </w:p>
    <w:p w:rsidR="008B6101" w:rsidRPr="00A765C1" w:rsidRDefault="008B6101" w:rsidP="00F508BB">
      <w:pPr>
        <w:jc w:val="center"/>
        <w:rPr>
          <w:b/>
          <w:bCs/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>Глава 3. Общая характеристика расходов</w:t>
      </w:r>
    </w:p>
    <w:p w:rsidR="008B6101" w:rsidRPr="00A765C1" w:rsidRDefault="008B6101" w:rsidP="00F508BB">
      <w:pPr>
        <w:rPr>
          <w:sz w:val="28"/>
          <w:szCs w:val="28"/>
          <w:lang w:eastAsia="ar-SA"/>
        </w:rPr>
      </w:pP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>Статья 5.</w:t>
      </w:r>
      <w:r w:rsidRPr="00A765C1">
        <w:rPr>
          <w:sz w:val="28"/>
          <w:szCs w:val="28"/>
          <w:lang w:eastAsia="ar-SA"/>
        </w:rPr>
        <w:t xml:space="preserve"> Распределение расходов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Бюджетные ассигнования из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на 20</w:t>
      </w:r>
      <w:r>
        <w:rPr>
          <w:sz w:val="28"/>
          <w:szCs w:val="28"/>
          <w:lang w:eastAsia="ar-SA"/>
        </w:rPr>
        <w:t>20</w:t>
      </w:r>
      <w:r w:rsidRPr="00A765C1">
        <w:rPr>
          <w:sz w:val="28"/>
          <w:szCs w:val="28"/>
          <w:lang w:eastAsia="ar-SA"/>
        </w:rPr>
        <w:t xml:space="preserve"> год, и плановый период 20</w:t>
      </w:r>
      <w:r>
        <w:rPr>
          <w:sz w:val="28"/>
          <w:szCs w:val="28"/>
          <w:lang w:eastAsia="ar-SA"/>
        </w:rPr>
        <w:t>21</w:t>
      </w:r>
      <w:r w:rsidRPr="00A765C1">
        <w:rPr>
          <w:sz w:val="28"/>
          <w:szCs w:val="28"/>
          <w:lang w:eastAsia="ar-SA"/>
        </w:rPr>
        <w:t>-202</w:t>
      </w:r>
      <w:r>
        <w:rPr>
          <w:sz w:val="28"/>
          <w:szCs w:val="28"/>
          <w:lang w:eastAsia="ar-SA"/>
        </w:rPr>
        <w:t>2</w:t>
      </w:r>
      <w:r w:rsidRPr="00A765C1">
        <w:rPr>
          <w:sz w:val="28"/>
          <w:szCs w:val="28"/>
          <w:lang w:eastAsia="ar-SA"/>
        </w:rPr>
        <w:t>гг   предоставляются согласно: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>распределению расходов по разделам, подразделам, целевым статьям и видам расходов функциональной классификации расходов бюджетов Российской Федерации (приложение 2 к настоящему Решению);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распределению бюджетных ассигнований по распорядителям бюджетных средств в соответствии с ведомственной структурой расходов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(приложение 3 к настоящему Решению).</w:t>
      </w:r>
    </w:p>
    <w:p w:rsidR="008B6101" w:rsidRDefault="008B6101" w:rsidP="00F508BB">
      <w:pPr>
        <w:ind w:firstLine="540"/>
        <w:jc w:val="both"/>
        <w:rPr>
          <w:b/>
          <w:bCs/>
          <w:sz w:val="28"/>
          <w:szCs w:val="28"/>
          <w:lang w:eastAsia="ar-SA"/>
        </w:rPr>
      </w:pP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 xml:space="preserve">Статья 6. </w:t>
      </w:r>
      <w:r w:rsidRPr="00A765C1">
        <w:rPr>
          <w:sz w:val="28"/>
          <w:szCs w:val="28"/>
          <w:lang w:eastAsia="ar-SA"/>
        </w:rPr>
        <w:t xml:space="preserve">Условия применения актов, влекущих увеличение расходов или уменьшение доходов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1. Нормативные правовые акты, влекущие дополнительные расходы за счет средств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на 20</w:t>
      </w:r>
      <w:r>
        <w:rPr>
          <w:sz w:val="28"/>
          <w:szCs w:val="28"/>
          <w:lang w:eastAsia="ar-SA"/>
        </w:rPr>
        <w:t>20</w:t>
      </w:r>
      <w:r w:rsidRPr="00A765C1">
        <w:rPr>
          <w:sz w:val="28"/>
          <w:szCs w:val="28"/>
          <w:lang w:eastAsia="ar-SA"/>
        </w:rPr>
        <w:t xml:space="preserve"> год , и плановый период 202</w:t>
      </w:r>
      <w:r>
        <w:rPr>
          <w:sz w:val="28"/>
          <w:szCs w:val="28"/>
          <w:lang w:eastAsia="ar-SA"/>
        </w:rPr>
        <w:t>1</w:t>
      </w:r>
      <w:r w:rsidRPr="00A765C1">
        <w:rPr>
          <w:sz w:val="28"/>
          <w:szCs w:val="28"/>
          <w:lang w:eastAsia="ar-SA"/>
        </w:rPr>
        <w:t>-</w:t>
      </w:r>
      <w:smartTag w:uri="urn:schemas-microsoft-com:office:smarttags" w:element="metricconverter">
        <w:smartTagPr>
          <w:attr w:name="ProductID" w:val="2022 г"/>
        </w:smartTagPr>
        <w:r w:rsidRPr="00A765C1">
          <w:rPr>
            <w:sz w:val="28"/>
            <w:szCs w:val="28"/>
            <w:lang w:eastAsia="ar-SA"/>
          </w:rPr>
          <w:t>202</w:t>
        </w:r>
        <w:r>
          <w:rPr>
            <w:sz w:val="28"/>
            <w:szCs w:val="28"/>
            <w:lang w:eastAsia="ar-SA"/>
          </w:rPr>
          <w:t>2</w:t>
        </w:r>
        <w:r w:rsidRPr="00A765C1">
          <w:rPr>
            <w:sz w:val="28"/>
            <w:szCs w:val="28"/>
            <w:lang w:eastAsia="ar-SA"/>
          </w:rPr>
          <w:t xml:space="preserve"> г</w:t>
        </w:r>
      </w:smartTag>
      <w:r>
        <w:rPr>
          <w:sz w:val="28"/>
          <w:szCs w:val="28"/>
          <w:lang w:eastAsia="ar-SA"/>
        </w:rPr>
        <w:t>.</w:t>
      </w:r>
      <w:r w:rsidRPr="00A765C1">
        <w:rPr>
          <w:sz w:val="28"/>
          <w:szCs w:val="28"/>
          <w:lang w:eastAsia="ar-SA"/>
        </w:rPr>
        <w:t>г</w:t>
      </w:r>
      <w:r>
        <w:rPr>
          <w:sz w:val="28"/>
          <w:szCs w:val="28"/>
          <w:lang w:eastAsia="ar-SA"/>
        </w:rPr>
        <w:t>.</w:t>
      </w:r>
      <w:r w:rsidRPr="00A765C1">
        <w:rPr>
          <w:sz w:val="28"/>
          <w:szCs w:val="28"/>
          <w:lang w:eastAsia="ar-SA"/>
        </w:rPr>
        <w:t xml:space="preserve">, или сокращающие его доходную базу, реализуются и применяются только при наличии соответствующих источников дополнительных поступлений в бюджет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и (или) при сокращении расходов по конкретным статьям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на 20</w:t>
      </w:r>
      <w:r>
        <w:rPr>
          <w:sz w:val="28"/>
          <w:szCs w:val="28"/>
          <w:lang w:eastAsia="ar-SA"/>
        </w:rPr>
        <w:t>20</w:t>
      </w:r>
      <w:r w:rsidRPr="00A765C1">
        <w:rPr>
          <w:sz w:val="28"/>
          <w:szCs w:val="28"/>
          <w:lang w:eastAsia="ar-SA"/>
        </w:rPr>
        <w:t xml:space="preserve"> год, и плановый период 202</w:t>
      </w:r>
      <w:r>
        <w:rPr>
          <w:sz w:val="28"/>
          <w:szCs w:val="28"/>
          <w:lang w:eastAsia="ar-SA"/>
        </w:rPr>
        <w:t>1</w:t>
      </w:r>
      <w:r w:rsidRPr="00A765C1">
        <w:rPr>
          <w:sz w:val="28"/>
          <w:szCs w:val="28"/>
          <w:lang w:eastAsia="ar-SA"/>
        </w:rPr>
        <w:t>-202</w:t>
      </w:r>
      <w:r>
        <w:rPr>
          <w:sz w:val="28"/>
          <w:szCs w:val="28"/>
          <w:lang w:eastAsia="ar-SA"/>
        </w:rPr>
        <w:t>2</w:t>
      </w:r>
      <w:r w:rsidRPr="00A765C1">
        <w:rPr>
          <w:sz w:val="28"/>
          <w:szCs w:val="28"/>
          <w:lang w:eastAsia="ar-SA"/>
        </w:rPr>
        <w:t xml:space="preserve"> гг, после внесения изменений в решение о бюджете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на  20</w:t>
      </w:r>
      <w:r>
        <w:rPr>
          <w:sz w:val="28"/>
          <w:szCs w:val="28"/>
          <w:lang w:eastAsia="ar-SA"/>
        </w:rPr>
        <w:t>20</w:t>
      </w:r>
      <w:r w:rsidRPr="00A765C1">
        <w:rPr>
          <w:sz w:val="28"/>
          <w:szCs w:val="28"/>
          <w:lang w:eastAsia="ar-SA"/>
        </w:rPr>
        <w:t xml:space="preserve"> год , и плановый период 202</w:t>
      </w:r>
      <w:r>
        <w:rPr>
          <w:sz w:val="28"/>
          <w:szCs w:val="28"/>
          <w:lang w:eastAsia="ar-SA"/>
        </w:rPr>
        <w:t>1</w:t>
      </w:r>
      <w:r w:rsidRPr="00A765C1">
        <w:rPr>
          <w:sz w:val="28"/>
          <w:szCs w:val="28"/>
          <w:lang w:eastAsia="ar-SA"/>
        </w:rPr>
        <w:t xml:space="preserve"> -202</w:t>
      </w:r>
      <w:r>
        <w:rPr>
          <w:sz w:val="28"/>
          <w:szCs w:val="28"/>
          <w:lang w:eastAsia="ar-SA"/>
        </w:rPr>
        <w:t>2</w:t>
      </w:r>
      <w:r w:rsidRPr="00A765C1">
        <w:rPr>
          <w:sz w:val="28"/>
          <w:szCs w:val="28"/>
          <w:lang w:eastAsia="ar-SA"/>
        </w:rPr>
        <w:t>гг.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2. При недостаточности бюджетных средств, предоставленных в форме субвенций из бюджета Темниковского муниципального района на реализацию соглашений «О передаче части полномочий Темниковского муниципального района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сельскому поселению в сфере социальной поддержки» финансирование данного вида расходов производится в пределах объема субвенций из бюджета Темниковского муниципального района.</w:t>
      </w:r>
    </w:p>
    <w:p w:rsidR="008B6101" w:rsidRDefault="008B6101" w:rsidP="00F508BB">
      <w:pPr>
        <w:ind w:firstLine="540"/>
        <w:jc w:val="both"/>
        <w:rPr>
          <w:b/>
          <w:bCs/>
          <w:sz w:val="28"/>
          <w:szCs w:val="28"/>
          <w:lang w:eastAsia="ar-SA"/>
        </w:rPr>
      </w:pP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 xml:space="preserve">Статья 7. </w:t>
      </w:r>
      <w:r w:rsidRPr="00A765C1">
        <w:rPr>
          <w:sz w:val="28"/>
          <w:szCs w:val="28"/>
          <w:lang w:eastAsia="ar-SA"/>
        </w:rPr>
        <w:t>Ассигнования на содержание бюджетных учреждений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В форме ассигнований на содержание бюджетных учреждений бюджетные средства предоставляются из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муниципальным учреждениям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поселения: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>на оплату труда в соответствии с заключенными трудовыми договорами и правовыми актами, регулирующими размеры заработной платы соответствующих категорий работников;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>на перечисление страховых взносов (ПФР,</w:t>
      </w:r>
      <w:r>
        <w:rPr>
          <w:sz w:val="28"/>
          <w:szCs w:val="28"/>
          <w:lang w:eastAsia="ar-SA"/>
        </w:rPr>
        <w:t xml:space="preserve"> </w:t>
      </w:r>
      <w:r w:rsidRPr="00A765C1">
        <w:rPr>
          <w:sz w:val="28"/>
          <w:szCs w:val="28"/>
          <w:lang w:eastAsia="ar-SA"/>
        </w:rPr>
        <w:t>ФФМОС,</w:t>
      </w:r>
      <w:r>
        <w:rPr>
          <w:sz w:val="28"/>
          <w:szCs w:val="28"/>
          <w:lang w:eastAsia="ar-SA"/>
        </w:rPr>
        <w:t xml:space="preserve"> </w:t>
      </w:r>
      <w:r w:rsidRPr="00A765C1">
        <w:rPr>
          <w:sz w:val="28"/>
          <w:szCs w:val="28"/>
          <w:lang w:eastAsia="ar-SA"/>
        </w:rPr>
        <w:t>ФСС),  тарифов на обязательное социальное страхование от несчастных случаев на производстве и профессиональных заболеваний и на обязательное страхование гражданской ответственности владельцев транспортных средств;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>прочее расходы - налога на имущество организаций, водного налога, земельного налога,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>на командировочные и иные компенсационные выплаты работникам в соответствии с законодательством Российской Федерации;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>на оплату товаров, работ и услуг в соответствии с утвержденными сметами без заключения муниципальных контрактов.</w:t>
      </w:r>
    </w:p>
    <w:p w:rsidR="008B6101" w:rsidRPr="00A765C1" w:rsidRDefault="008B6101" w:rsidP="00F508BB">
      <w:pPr>
        <w:jc w:val="center"/>
        <w:rPr>
          <w:b/>
          <w:bCs/>
          <w:sz w:val="28"/>
          <w:szCs w:val="28"/>
          <w:lang w:eastAsia="ar-SA"/>
        </w:rPr>
      </w:pPr>
    </w:p>
    <w:p w:rsidR="008B6101" w:rsidRDefault="008B6101" w:rsidP="00F508BB">
      <w:pPr>
        <w:jc w:val="center"/>
        <w:rPr>
          <w:b/>
          <w:bCs/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>Глава 4. Заключительные положения о расходах</w:t>
      </w:r>
    </w:p>
    <w:p w:rsidR="008B6101" w:rsidRPr="00A765C1" w:rsidRDefault="008B6101" w:rsidP="00F508BB">
      <w:pPr>
        <w:jc w:val="center"/>
        <w:rPr>
          <w:b/>
          <w:bCs/>
          <w:sz w:val="28"/>
          <w:szCs w:val="28"/>
          <w:lang w:eastAsia="ar-SA"/>
        </w:rPr>
      </w:pP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>Статья 8.</w:t>
      </w:r>
      <w:r w:rsidRPr="00A765C1">
        <w:rPr>
          <w:sz w:val="28"/>
          <w:szCs w:val="28"/>
          <w:lang w:eastAsia="ar-SA"/>
        </w:rPr>
        <w:t xml:space="preserve"> Резервный фонд администрации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1. Средства Резервного фонда администрации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направляются на финансирование непредвиденных расходов, в том числе на проведение аварийно-восстановительных работ по ликвидации последствий стихийных бедствий и других чрезвычайных ситуаций, имеющих место в текущем финансовом году.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Средства Резервного фонда администрации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могут быть предоставлены: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органам местного самоуправления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и муниципальным учреждениям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для проведения аварийно-восстановительных работ по ликвидации последствий стихийных бедствий и других чрезвычайных ситуаций, имевших место в текущем финансовом году, наступление которых невозможно заранее предвидеть, в форме средств на оплату товаров, работ и услуг, выполняемых физическими и юридическими лицами по муниципальным контрактам;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юридическим лицам (за исключением муниципальных учреждений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поселения), расположенным на территории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поселения, для приобретения, восстановления либо ремонта недвижимого имущества, пострадавшего от стихийных бедствий и других чрезвычайных ситуаций, в форме субсидий и субвенций;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гражданам Российской Федерации, проживающим на территории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поселения, для приобретения, восстановления либо ремонта жилья, пострадавшего от стихийных бедствий и других чрезвычайных ситуаций (за исключением пожаров), в форме субсидий;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гражданам Российской Федерации, проживающим на территории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поселения, на оказание материальной помощи в связи с пожарами в форме трансфертов населению;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>размер резервного фонда составляет на 20</w:t>
      </w:r>
      <w:r>
        <w:rPr>
          <w:sz w:val="28"/>
          <w:szCs w:val="28"/>
          <w:lang w:eastAsia="ar-SA"/>
        </w:rPr>
        <w:t>20</w:t>
      </w:r>
      <w:r w:rsidRPr="00A765C1">
        <w:rPr>
          <w:sz w:val="28"/>
          <w:szCs w:val="28"/>
          <w:lang w:eastAsia="ar-SA"/>
        </w:rPr>
        <w:t xml:space="preserve"> год в сумме </w:t>
      </w:r>
      <w:r>
        <w:rPr>
          <w:sz w:val="28"/>
          <w:szCs w:val="28"/>
          <w:lang w:eastAsia="ar-SA"/>
        </w:rPr>
        <w:t>2000</w:t>
      </w:r>
      <w:r w:rsidRPr="00A765C1">
        <w:rPr>
          <w:sz w:val="28"/>
          <w:szCs w:val="28"/>
          <w:lang w:eastAsia="ar-SA"/>
        </w:rPr>
        <w:t xml:space="preserve"> рублей, на плановый 202</w:t>
      </w:r>
      <w:r>
        <w:rPr>
          <w:sz w:val="28"/>
          <w:szCs w:val="28"/>
          <w:lang w:eastAsia="ar-SA"/>
        </w:rPr>
        <w:t xml:space="preserve">1 </w:t>
      </w:r>
      <w:r w:rsidRPr="00A765C1">
        <w:rPr>
          <w:sz w:val="28"/>
          <w:szCs w:val="28"/>
          <w:lang w:eastAsia="ar-SA"/>
        </w:rPr>
        <w:t xml:space="preserve">г в сумме </w:t>
      </w:r>
      <w:r>
        <w:rPr>
          <w:sz w:val="28"/>
          <w:szCs w:val="28"/>
          <w:lang w:eastAsia="ar-SA"/>
        </w:rPr>
        <w:t>2000</w:t>
      </w:r>
      <w:r w:rsidRPr="00A765C1">
        <w:rPr>
          <w:sz w:val="28"/>
          <w:szCs w:val="28"/>
          <w:lang w:eastAsia="ar-SA"/>
        </w:rPr>
        <w:t xml:space="preserve"> рублей, на плановый 202</w:t>
      </w:r>
      <w:r>
        <w:rPr>
          <w:sz w:val="28"/>
          <w:szCs w:val="28"/>
          <w:lang w:eastAsia="ar-SA"/>
        </w:rPr>
        <w:t>2</w:t>
      </w:r>
      <w:r w:rsidRPr="00A765C1">
        <w:rPr>
          <w:sz w:val="28"/>
          <w:szCs w:val="28"/>
          <w:lang w:eastAsia="ar-SA"/>
        </w:rPr>
        <w:t xml:space="preserve">год  в сумме </w:t>
      </w:r>
      <w:r>
        <w:rPr>
          <w:sz w:val="28"/>
          <w:szCs w:val="28"/>
          <w:lang w:eastAsia="ar-SA"/>
        </w:rPr>
        <w:t>2000</w:t>
      </w:r>
      <w:r w:rsidRPr="00A765C1">
        <w:rPr>
          <w:sz w:val="28"/>
          <w:szCs w:val="28"/>
          <w:lang w:eastAsia="ar-SA"/>
        </w:rPr>
        <w:t xml:space="preserve"> рублей</w:t>
      </w:r>
      <w:r>
        <w:rPr>
          <w:sz w:val="28"/>
          <w:szCs w:val="28"/>
          <w:lang w:eastAsia="ar-SA"/>
        </w:rPr>
        <w:t>.</w:t>
      </w:r>
      <w:r w:rsidRPr="00A765C1">
        <w:rPr>
          <w:sz w:val="28"/>
          <w:szCs w:val="28"/>
          <w:lang w:eastAsia="ar-SA"/>
        </w:rPr>
        <w:t xml:space="preserve"> </w:t>
      </w:r>
    </w:p>
    <w:p w:rsidR="008B6101" w:rsidRPr="00A765C1" w:rsidRDefault="008B6101" w:rsidP="00F508BB">
      <w:pPr>
        <w:pStyle w:val="Con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5C1">
        <w:rPr>
          <w:rFonts w:ascii="Times New Roman" w:hAnsi="Times New Roman" w:cs="Times New Roman"/>
          <w:sz w:val="28"/>
          <w:szCs w:val="28"/>
        </w:rPr>
        <w:t xml:space="preserve">2.Средства резервного  фонда администрации </w:t>
      </w:r>
      <w:r>
        <w:rPr>
          <w:rFonts w:ascii="Times New Roman" w:hAnsi="Times New Roman" w:cs="Times New Roman"/>
          <w:sz w:val="28"/>
          <w:szCs w:val="28"/>
        </w:rPr>
        <w:t>Русско-Тювеевского</w:t>
      </w:r>
      <w:r w:rsidRPr="00A765C1">
        <w:rPr>
          <w:rFonts w:ascii="Times New Roman" w:hAnsi="Times New Roman" w:cs="Times New Roman"/>
          <w:sz w:val="28"/>
          <w:szCs w:val="28"/>
        </w:rPr>
        <w:t xml:space="preserve"> сельского поселения направляются на финансирование непредвиденных расходов, в том числе на проведение аварийно-восстановительных работ по ликвидации последствий стихийных бедствий и других чрезвычайных ситуаций, имеющих место в текущем финансовом году.</w:t>
      </w:r>
    </w:p>
    <w:p w:rsidR="008B610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3. Порядок расходования средств Резервного фонда администрации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определяется администрацией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- Главой сельского поселения.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>Статья 9.</w:t>
      </w:r>
      <w:r w:rsidRPr="00A765C1">
        <w:rPr>
          <w:sz w:val="28"/>
          <w:szCs w:val="28"/>
          <w:lang w:eastAsia="ar-SA"/>
        </w:rPr>
        <w:t xml:space="preserve"> Принятие обязательств бюджетными учреждениями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Заключение бюджетными учреждениями договоров, исполнение которых осуществляется за счет средств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поселения, производится в пределах утвержденных им лимитов бюджетных обязательств в соответствии с ведомственной и функциональной структурами классификации расходов.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Администрация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обеспечивает в установленном порядке учет обязательств, подлежащих исполнению за счет средств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учреждениями, финансируемыми из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поселения, на основе смет доходов и расходов.</w:t>
      </w:r>
    </w:p>
    <w:p w:rsidR="008B6101" w:rsidRPr="00A765C1" w:rsidRDefault="008B6101" w:rsidP="00F508BB">
      <w:pPr>
        <w:jc w:val="center"/>
        <w:rPr>
          <w:b/>
          <w:bCs/>
          <w:sz w:val="28"/>
          <w:szCs w:val="28"/>
          <w:lang w:eastAsia="ar-SA"/>
        </w:rPr>
      </w:pPr>
    </w:p>
    <w:p w:rsidR="008B6101" w:rsidRPr="00A765C1" w:rsidRDefault="008B6101" w:rsidP="00F508BB">
      <w:pPr>
        <w:jc w:val="center"/>
        <w:rPr>
          <w:b/>
          <w:bCs/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>Глава 5. Межбюджетные трансферты, предоставляемые</w:t>
      </w:r>
    </w:p>
    <w:p w:rsidR="008B6101" w:rsidRDefault="008B6101" w:rsidP="00F508BB">
      <w:pPr>
        <w:jc w:val="center"/>
        <w:rPr>
          <w:b/>
          <w:bCs/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 xml:space="preserve">из бюджета </w:t>
      </w:r>
      <w:r>
        <w:rPr>
          <w:b/>
          <w:bCs/>
          <w:sz w:val="28"/>
          <w:szCs w:val="28"/>
          <w:lang w:eastAsia="ar-SA"/>
        </w:rPr>
        <w:t>Русско-Тювеевского</w:t>
      </w:r>
      <w:r w:rsidRPr="00A765C1">
        <w:rPr>
          <w:b/>
          <w:bCs/>
          <w:sz w:val="28"/>
          <w:szCs w:val="28"/>
          <w:lang w:eastAsia="ar-SA"/>
        </w:rPr>
        <w:t xml:space="preserve"> сельского поселения</w:t>
      </w:r>
    </w:p>
    <w:p w:rsidR="008B6101" w:rsidRPr="00A765C1" w:rsidRDefault="008B6101" w:rsidP="00F508BB">
      <w:pPr>
        <w:jc w:val="center"/>
        <w:rPr>
          <w:b/>
          <w:bCs/>
          <w:sz w:val="28"/>
          <w:szCs w:val="28"/>
          <w:lang w:eastAsia="ar-SA"/>
        </w:rPr>
      </w:pPr>
    </w:p>
    <w:p w:rsidR="008B6101" w:rsidRDefault="008B6101" w:rsidP="00F508BB">
      <w:pPr>
        <w:ind w:firstLine="540"/>
        <w:jc w:val="both"/>
        <w:rPr>
          <w:color w:val="000000"/>
          <w:sz w:val="28"/>
          <w:szCs w:val="28"/>
          <w:lang w:eastAsia="en-US"/>
        </w:rPr>
      </w:pPr>
      <w:r w:rsidRPr="00A765C1">
        <w:rPr>
          <w:b/>
          <w:bCs/>
          <w:sz w:val="28"/>
          <w:szCs w:val="28"/>
          <w:lang w:eastAsia="ar-SA"/>
        </w:rPr>
        <w:t xml:space="preserve">Статья 10. </w:t>
      </w:r>
      <w:r w:rsidRPr="001C2975">
        <w:rPr>
          <w:color w:val="000000"/>
          <w:sz w:val="28"/>
          <w:szCs w:val="28"/>
          <w:lang w:eastAsia="en-US"/>
        </w:rPr>
        <w:t xml:space="preserve">Иные межбюджетные трансферты на осуществление полномочий по 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 из бюджета </w:t>
      </w:r>
      <w:r>
        <w:rPr>
          <w:color w:val="000000"/>
          <w:sz w:val="28"/>
          <w:szCs w:val="28"/>
          <w:lang w:eastAsia="en-US"/>
        </w:rPr>
        <w:t>Русско-Тювеевского</w:t>
      </w:r>
      <w:r w:rsidRPr="001C2975">
        <w:rPr>
          <w:color w:val="000000"/>
          <w:sz w:val="28"/>
          <w:szCs w:val="28"/>
          <w:lang w:eastAsia="en-US"/>
        </w:rPr>
        <w:t xml:space="preserve"> сельского поселения перечисляемые в бюджет  Темниковского муниципального района в 2020 -2022 гг. составляют 1000 рублей.</w:t>
      </w:r>
    </w:p>
    <w:p w:rsidR="008B6101" w:rsidRPr="001C2975" w:rsidRDefault="008B6101" w:rsidP="00F508BB">
      <w:pPr>
        <w:ind w:firstLine="540"/>
        <w:rPr>
          <w:b/>
          <w:bCs/>
          <w:sz w:val="28"/>
          <w:szCs w:val="28"/>
          <w:lang w:eastAsia="ar-SA"/>
        </w:rPr>
      </w:pPr>
    </w:p>
    <w:p w:rsidR="008B6101" w:rsidRDefault="008B6101" w:rsidP="00F508BB">
      <w:pPr>
        <w:jc w:val="center"/>
        <w:rPr>
          <w:b/>
          <w:bCs/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 xml:space="preserve">Глава 6. Сбалансированность бюджета </w:t>
      </w:r>
      <w:r>
        <w:rPr>
          <w:b/>
          <w:bCs/>
          <w:sz w:val="28"/>
          <w:szCs w:val="28"/>
          <w:lang w:eastAsia="ar-SA"/>
        </w:rPr>
        <w:t>Русско-Тювеевского</w:t>
      </w:r>
      <w:r w:rsidRPr="00A765C1">
        <w:rPr>
          <w:b/>
          <w:bCs/>
          <w:sz w:val="28"/>
          <w:szCs w:val="28"/>
          <w:lang w:eastAsia="ar-SA"/>
        </w:rPr>
        <w:t xml:space="preserve"> сельского поселения</w:t>
      </w:r>
    </w:p>
    <w:p w:rsidR="008B6101" w:rsidRPr="00A765C1" w:rsidRDefault="008B6101" w:rsidP="00F508BB">
      <w:pPr>
        <w:jc w:val="center"/>
        <w:rPr>
          <w:b/>
          <w:bCs/>
          <w:sz w:val="28"/>
          <w:szCs w:val="28"/>
          <w:lang w:eastAsia="ar-SA"/>
        </w:rPr>
      </w:pP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>Статья 11.</w:t>
      </w:r>
      <w:r w:rsidRPr="00A765C1">
        <w:rPr>
          <w:sz w:val="28"/>
          <w:szCs w:val="28"/>
          <w:lang w:eastAsia="ar-SA"/>
        </w:rPr>
        <w:t xml:space="preserve"> Источники финансирования дефицита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1. Источниками финансирования дефицита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</w:t>
      </w:r>
      <w:r>
        <w:rPr>
          <w:sz w:val="28"/>
          <w:szCs w:val="28"/>
          <w:lang w:eastAsia="ar-SA"/>
        </w:rPr>
        <w:t>еления на   2020</w:t>
      </w:r>
      <w:r w:rsidRPr="00A765C1">
        <w:rPr>
          <w:sz w:val="28"/>
          <w:szCs w:val="28"/>
          <w:lang w:eastAsia="ar-SA"/>
        </w:rPr>
        <w:t xml:space="preserve"> год, плановый период 202</w:t>
      </w:r>
      <w:r>
        <w:rPr>
          <w:sz w:val="28"/>
          <w:szCs w:val="28"/>
          <w:lang w:eastAsia="ar-SA"/>
        </w:rPr>
        <w:t>1</w:t>
      </w:r>
      <w:r w:rsidRPr="00A765C1">
        <w:rPr>
          <w:sz w:val="28"/>
          <w:szCs w:val="28"/>
          <w:lang w:eastAsia="ar-SA"/>
        </w:rPr>
        <w:t xml:space="preserve"> год -202</w:t>
      </w:r>
      <w:r>
        <w:rPr>
          <w:sz w:val="28"/>
          <w:szCs w:val="28"/>
          <w:lang w:eastAsia="ar-SA"/>
        </w:rPr>
        <w:t>2</w:t>
      </w:r>
      <w:r w:rsidRPr="00A765C1">
        <w:rPr>
          <w:sz w:val="28"/>
          <w:szCs w:val="28"/>
          <w:lang w:eastAsia="ar-SA"/>
        </w:rPr>
        <w:t xml:space="preserve"> год.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>бюджетные кредиты, полученные от бюджетов других уровней бюджетной системы Российской Федерации;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>кредиты, полученные от кредитных организаций;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поступления от продажи имущества, находящегося в собственности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поселения;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изменения остатков средств на счетах по учету средств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поселения.</w:t>
      </w:r>
    </w:p>
    <w:p w:rsidR="008B6101" w:rsidRDefault="008B6101" w:rsidP="00F508BB">
      <w:pPr>
        <w:ind w:firstLine="540"/>
        <w:jc w:val="both"/>
        <w:rPr>
          <w:b/>
          <w:bCs/>
          <w:sz w:val="28"/>
          <w:szCs w:val="28"/>
          <w:lang w:eastAsia="ar-SA"/>
        </w:rPr>
      </w:pP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>Статья 12.</w:t>
      </w:r>
      <w:r w:rsidRPr="00A765C1">
        <w:rPr>
          <w:sz w:val="28"/>
          <w:szCs w:val="28"/>
          <w:lang w:eastAsia="ar-SA"/>
        </w:rPr>
        <w:t xml:space="preserve"> Программа муниципальных заимствований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Утвердить Программу муниципальных заимствований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на   20</w:t>
      </w:r>
      <w:r>
        <w:rPr>
          <w:sz w:val="28"/>
          <w:szCs w:val="28"/>
          <w:lang w:eastAsia="ar-SA"/>
        </w:rPr>
        <w:t>20</w:t>
      </w:r>
      <w:r w:rsidRPr="00A765C1">
        <w:rPr>
          <w:sz w:val="28"/>
          <w:szCs w:val="28"/>
          <w:lang w:eastAsia="ar-SA"/>
        </w:rPr>
        <w:t xml:space="preserve"> год (приложение </w:t>
      </w:r>
      <w:r>
        <w:rPr>
          <w:sz w:val="28"/>
          <w:szCs w:val="28"/>
          <w:lang w:eastAsia="ar-SA"/>
        </w:rPr>
        <w:t>6</w:t>
      </w:r>
      <w:r w:rsidRPr="00A765C1">
        <w:rPr>
          <w:sz w:val="28"/>
          <w:szCs w:val="28"/>
          <w:lang w:eastAsia="ar-SA"/>
        </w:rPr>
        <w:t xml:space="preserve"> к настоящему Решению).</w:t>
      </w:r>
    </w:p>
    <w:p w:rsidR="008B6101" w:rsidRDefault="008B6101" w:rsidP="00F508BB">
      <w:pPr>
        <w:ind w:firstLine="540"/>
        <w:jc w:val="both"/>
        <w:rPr>
          <w:b/>
          <w:bCs/>
          <w:sz w:val="28"/>
          <w:szCs w:val="28"/>
          <w:lang w:eastAsia="ar-SA"/>
        </w:rPr>
      </w:pP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>Статья 13.</w:t>
      </w:r>
      <w:r w:rsidRPr="00A765C1">
        <w:rPr>
          <w:sz w:val="28"/>
          <w:szCs w:val="28"/>
          <w:lang w:eastAsia="ar-SA"/>
        </w:rPr>
        <w:t xml:space="preserve"> Предельный размер и формы муниципального долга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 сельского поселения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1. Установить предельный размер муниципального долга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на 1 января 20</w:t>
      </w:r>
      <w:r>
        <w:rPr>
          <w:sz w:val="28"/>
          <w:szCs w:val="28"/>
          <w:lang w:eastAsia="ar-SA"/>
        </w:rPr>
        <w:t>20</w:t>
      </w:r>
      <w:r w:rsidRPr="00A765C1">
        <w:rPr>
          <w:sz w:val="28"/>
          <w:szCs w:val="28"/>
          <w:lang w:eastAsia="ar-SA"/>
        </w:rPr>
        <w:t xml:space="preserve"> года в сумме 656,1 тыс.рублей, на плановый 202</w:t>
      </w:r>
      <w:r>
        <w:rPr>
          <w:sz w:val="28"/>
          <w:szCs w:val="28"/>
          <w:lang w:eastAsia="ar-SA"/>
        </w:rPr>
        <w:t>1</w:t>
      </w:r>
      <w:r w:rsidRPr="00A765C1">
        <w:rPr>
          <w:sz w:val="28"/>
          <w:szCs w:val="28"/>
          <w:lang w:eastAsia="ar-SA"/>
        </w:rPr>
        <w:t>г</w:t>
      </w:r>
      <w:r>
        <w:rPr>
          <w:sz w:val="28"/>
          <w:szCs w:val="28"/>
          <w:lang w:eastAsia="ar-SA"/>
        </w:rPr>
        <w:t>.</w:t>
      </w:r>
      <w:r w:rsidRPr="00A765C1">
        <w:rPr>
          <w:sz w:val="28"/>
          <w:szCs w:val="28"/>
          <w:lang w:eastAsia="ar-SA"/>
        </w:rPr>
        <w:t xml:space="preserve"> 658,6 тыс.руб</w:t>
      </w:r>
      <w:r>
        <w:rPr>
          <w:sz w:val="28"/>
          <w:szCs w:val="28"/>
          <w:lang w:eastAsia="ar-SA"/>
        </w:rPr>
        <w:t>.</w:t>
      </w:r>
      <w:r w:rsidRPr="00A765C1">
        <w:rPr>
          <w:sz w:val="28"/>
          <w:szCs w:val="28"/>
          <w:lang w:eastAsia="ar-SA"/>
        </w:rPr>
        <w:t>, на плановый 202</w:t>
      </w:r>
      <w:r>
        <w:rPr>
          <w:sz w:val="28"/>
          <w:szCs w:val="28"/>
          <w:lang w:eastAsia="ar-SA"/>
        </w:rPr>
        <w:t xml:space="preserve">2 </w:t>
      </w:r>
      <w:r w:rsidRPr="00A765C1">
        <w:rPr>
          <w:sz w:val="28"/>
          <w:szCs w:val="28"/>
          <w:lang w:eastAsia="ar-SA"/>
        </w:rPr>
        <w:t>г</w:t>
      </w:r>
      <w:r>
        <w:rPr>
          <w:sz w:val="28"/>
          <w:szCs w:val="28"/>
          <w:lang w:eastAsia="ar-SA"/>
        </w:rPr>
        <w:t>.</w:t>
      </w:r>
      <w:r w:rsidRPr="00A765C1">
        <w:rPr>
          <w:sz w:val="28"/>
          <w:szCs w:val="28"/>
          <w:lang w:eastAsia="ar-SA"/>
        </w:rPr>
        <w:t xml:space="preserve"> 661,3 тыс.руб</w:t>
      </w:r>
      <w:r>
        <w:rPr>
          <w:sz w:val="28"/>
          <w:szCs w:val="28"/>
          <w:lang w:eastAsia="ar-SA"/>
        </w:rPr>
        <w:t>.</w:t>
      </w:r>
      <w:r w:rsidRPr="00A765C1">
        <w:rPr>
          <w:sz w:val="28"/>
          <w:szCs w:val="28"/>
          <w:lang w:eastAsia="ar-SA"/>
        </w:rPr>
        <w:t xml:space="preserve">, что составляет 100 процентов от объема доходов бюджета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поселения, без учета финансовой помощи из бюджетов других уровней бюджетной системы Российской Федерации.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>2. Установить, что операции, увеличивающие муниципальный долг на 20</w:t>
      </w:r>
      <w:r>
        <w:rPr>
          <w:sz w:val="28"/>
          <w:szCs w:val="28"/>
          <w:lang w:eastAsia="ar-SA"/>
        </w:rPr>
        <w:t>20</w:t>
      </w:r>
      <w:r w:rsidRPr="00A765C1">
        <w:rPr>
          <w:sz w:val="28"/>
          <w:szCs w:val="28"/>
          <w:lang w:eastAsia="ar-SA"/>
        </w:rPr>
        <w:t xml:space="preserve"> год, и плановый период 202</w:t>
      </w:r>
      <w:r>
        <w:rPr>
          <w:sz w:val="28"/>
          <w:szCs w:val="28"/>
          <w:lang w:eastAsia="ar-SA"/>
        </w:rPr>
        <w:t>1</w:t>
      </w:r>
      <w:r w:rsidRPr="00A765C1">
        <w:rPr>
          <w:sz w:val="28"/>
          <w:szCs w:val="28"/>
          <w:lang w:eastAsia="ar-SA"/>
        </w:rPr>
        <w:t>-202</w:t>
      </w:r>
      <w:r>
        <w:rPr>
          <w:sz w:val="28"/>
          <w:szCs w:val="28"/>
          <w:lang w:eastAsia="ar-SA"/>
        </w:rPr>
        <w:t>2</w:t>
      </w:r>
      <w:r w:rsidRPr="00A765C1">
        <w:rPr>
          <w:sz w:val="28"/>
          <w:szCs w:val="28"/>
          <w:lang w:eastAsia="ar-SA"/>
        </w:rPr>
        <w:t xml:space="preserve"> гг. производятся только при условии сохранения величины муниципального долга в сумме, указанной в пункте 1 настоящей статьи.</w:t>
      </w:r>
    </w:p>
    <w:p w:rsidR="008B6101" w:rsidRDefault="008B6101" w:rsidP="00F508BB">
      <w:pPr>
        <w:ind w:firstLine="540"/>
        <w:rPr>
          <w:b/>
          <w:bCs/>
          <w:sz w:val="28"/>
          <w:szCs w:val="28"/>
          <w:lang w:eastAsia="ar-SA"/>
        </w:rPr>
      </w:pP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>Статья 14.</w:t>
      </w:r>
      <w:r w:rsidRPr="00A765C1">
        <w:rPr>
          <w:sz w:val="28"/>
          <w:szCs w:val="28"/>
          <w:lang w:eastAsia="ar-SA"/>
        </w:rPr>
        <w:t xml:space="preserve"> Право осуществления муниципальных заимствований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1. Право осуществления муниципальных заимствований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принадлежит администрации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поселения.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2. Переговоры о заключении кредитных договоров в соответствии с программой муниципальных заимствований от имени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ведут уполномоченные должностные лица.</w:t>
      </w:r>
    </w:p>
    <w:p w:rsidR="008B610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3. Администрация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принимает решение о заключении договора от имени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 сельского поселения либо об отказе в заключении договора. Решение о заключении договора оформляется распоряжением администрации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поселения.</w:t>
      </w:r>
    </w:p>
    <w:p w:rsidR="008B6101" w:rsidRPr="00A765C1" w:rsidRDefault="008B6101" w:rsidP="00F508BB">
      <w:pPr>
        <w:ind w:firstLine="540"/>
        <w:rPr>
          <w:sz w:val="28"/>
          <w:szCs w:val="28"/>
          <w:lang w:eastAsia="ar-SA"/>
        </w:rPr>
      </w:pPr>
    </w:p>
    <w:p w:rsidR="008B6101" w:rsidRDefault="008B6101" w:rsidP="00F508BB">
      <w:pPr>
        <w:jc w:val="center"/>
        <w:rPr>
          <w:b/>
          <w:bCs/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>Глава 7. Заключительные положения</w:t>
      </w:r>
    </w:p>
    <w:p w:rsidR="008B6101" w:rsidRPr="00A765C1" w:rsidRDefault="008B6101" w:rsidP="00F508BB">
      <w:pPr>
        <w:jc w:val="center"/>
        <w:rPr>
          <w:b/>
          <w:bCs/>
          <w:sz w:val="28"/>
          <w:szCs w:val="28"/>
          <w:lang w:eastAsia="ar-SA"/>
        </w:rPr>
      </w:pP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>Статья 15.</w:t>
      </w:r>
      <w:r w:rsidRPr="00A765C1">
        <w:rPr>
          <w:sz w:val="28"/>
          <w:szCs w:val="28"/>
          <w:lang w:eastAsia="ar-SA"/>
        </w:rPr>
        <w:t xml:space="preserve"> Документы и материалы, представляемые в Совет депутатов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</w:t>
      </w:r>
    </w:p>
    <w:p w:rsidR="008B6101" w:rsidRPr="00A765C1" w:rsidRDefault="008B6101" w:rsidP="00F508BB">
      <w:pPr>
        <w:ind w:firstLine="540"/>
        <w:jc w:val="both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 xml:space="preserve">Администрация 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представляет ежеквартально до 25 числа месяца, следующего за кварталом, отчеты об исполнении основных показателей социально-экономического развития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поселения, доходов и расходов бюджетов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 по форме, утвержденной Министерством финансов Российской Федерации, а также отчет об исполнении Резервного фонда администрации </w:t>
      </w:r>
      <w:r>
        <w:rPr>
          <w:sz w:val="28"/>
          <w:szCs w:val="28"/>
          <w:lang w:eastAsia="ar-SA"/>
        </w:rPr>
        <w:t>Русско-Тювеевского</w:t>
      </w:r>
      <w:r w:rsidRPr="00A765C1">
        <w:rPr>
          <w:sz w:val="28"/>
          <w:szCs w:val="28"/>
          <w:lang w:eastAsia="ar-SA"/>
        </w:rPr>
        <w:t xml:space="preserve"> сельского поселения.</w:t>
      </w:r>
    </w:p>
    <w:p w:rsidR="008B6101" w:rsidRPr="00A765C1" w:rsidRDefault="008B6101" w:rsidP="00F508BB">
      <w:pPr>
        <w:ind w:firstLine="540"/>
        <w:rPr>
          <w:sz w:val="28"/>
          <w:szCs w:val="28"/>
          <w:lang w:eastAsia="ar-SA"/>
        </w:rPr>
      </w:pPr>
    </w:p>
    <w:p w:rsidR="008B6101" w:rsidRPr="00A765C1" w:rsidRDefault="008B6101" w:rsidP="00F508BB">
      <w:pPr>
        <w:ind w:firstLine="540"/>
        <w:rPr>
          <w:rFonts w:eastAsia="MS Mincho"/>
          <w:sz w:val="28"/>
          <w:szCs w:val="28"/>
          <w:lang w:eastAsia="ar-SA"/>
        </w:rPr>
      </w:pPr>
      <w:r w:rsidRPr="00A765C1">
        <w:rPr>
          <w:rFonts w:eastAsia="MS Mincho"/>
          <w:b/>
          <w:bCs/>
          <w:sz w:val="28"/>
          <w:szCs w:val="28"/>
          <w:lang w:eastAsia="ar-SA"/>
        </w:rPr>
        <w:t xml:space="preserve">Статья 16. </w:t>
      </w:r>
      <w:r w:rsidRPr="00A765C1">
        <w:rPr>
          <w:rFonts w:eastAsia="MS Mincho"/>
          <w:sz w:val="28"/>
          <w:szCs w:val="28"/>
          <w:lang w:eastAsia="ar-SA"/>
        </w:rPr>
        <w:t xml:space="preserve">Главным распорядителем бюджетных средств </w:t>
      </w:r>
      <w:r>
        <w:rPr>
          <w:rFonts w:eastAsia="MS Mincho"/>
          <w:sz w:val="28"/>
          <w:szCs w:val="28"/>
          <w:lang w:eastAsia="ar-SA"/>
        </w:rPr>
        <w:t>Русско-Тювеевского</w:t>
      </w:r>
      <w:r w:rsidRPr="00A765C1">
        <w:rPr>
          <w:rFonts w:eastAsia="MS Mincho"/>
          <w:sz w:val="28"/>
          <w:szCs w:val="28"/>
          <w:lang w:eastAsia="ar-SA"/>
        </w:rPr>
        <w:t xml:space="preserve"> сельского поселения является Глава сельского поселения.</w:t>
      </w:r>
    </w:p>
    <w:p w:rsidR="008B6101" w:rsidRPr="00A765C1" w:rsidRDefault="008B6101" w:rsidP="00F508BB">
      <w:pPr>
        <w:ind w:firstLine="540"/>
        <w:rPr>
          <w:rFonts w:eastAsia="MS Mincho"/>
          <w:sz w:val="28"/>
          <w:szCs w:val="28"/>
          <w:lang w:eastAsia="ar-SA"/>
        </w:rPr>
      </w:pPr>
    </w:p>
    <w:p w:rsidR="008B6101" w:rsidRPr="00A765C1" w:rsidRDefault="008B6101" w:rsidP="00F508BB">
      <w:pPr>
        <w:ind w:firstLine="540"/>
        <w:rPr>
          <w:sz w:val="28"/>
          <w:szCs w:val="28"/>
          <w:lang w:eastAsia="ar-SA"/>
        </w:rPr>
      </w:pPr>
      <w:r w:rsidRPr="00A765C1">
        <w:rPr>
          <w:b/>
          <w:bCs/>
          <w:sz w:val="28"/>
          <w:szCs w:val="28"/>
          <w:lang w:eastAsia="ar-SA"/>
        </w:rPr>
        <w:t>Статья 17.</w:t>
      </w:r>
      <w:r w:rsidRPr="00A765C1">
        <w:rPr>
          <w:sz w:val="28"/>
          <w:szCs w:val="28"/>
          <w:lang w:eastAsia="ar-SA"/>
        </w:rPr>
        <w:t xml:space="preserve"> Действие настоящего Решения во времени.</w:t>
      </w:r>
    </w:p>
    <w:p w:rsidR="008B6101" w:rsidRPr="00A765C1" w:rsidRDefault="008B6101" w:rsidP="00F508BB">
      <w:pPr>
        <w:ind w:firstLine="540"/>
        <w:rPr>
          <w:sz w:val="28"/>
          <w:szCs w:val="28"/>
          <w:lang w:eastAsia="ar-SA"/>
        </w:rPr>
      </w:pPr>
      <w:r w:rsidRPr="00A765C1">
        <w:rPr>
          <w:sz w:val="28"/>
          <w:szCs w:val="28"/>
          <w:lang w:eastAsia="ar-SA"/>
        </w:rPr>
        <w:t>Настоящее решение вступает в силу с момента опубликования.</w:t>
      </w:r>
    </w:p>
    <w:p w:rsidR="008B6101" w:rsidRPr="00A765C1" w:rsidRDefault="008B6101" w:rsidP="00F508BB">
      <w:pPr>
        <w:ind w:firstLine="540"/>
        <w:rPr>
          <w:sz w:val="28"/>
          <w:szCs w:val="28"/>
          <w:lang w:eastAsia="ar-SA"/>
        </w:rPr>
      </w:pPr>
    </w:p>
    <w:p w:rsidR="008B6101" w:rsidRPr="00E82B9C" w:rsidRDefault="008B6101" w:rsidP="00BD01D0">
      <w:pPr>
        <w:jc w:val="both"/>
        <w:rPr>
          <w:sz w:val="28"/>
          <w:szCs w:val="28"/>
        </w:rPr>
      </w:pPr>
    </w:p>
    <w:p w:rsidR="008B6101" w:rsidRPr="00E82B9C" w:rsidRDefault="008B6101" w:rsidP="00BD01D0">
      <w:pPr>
        <w:jc w:val="both"/>
        <w:rPr>
          <w:sz w:val="28"/>
          <w:szCs w:val="28"/>
        </w:rPr>
      </w:pPr>
    </w:p>
    <w:p w:rsidR="008B6101" w:rsidRDefault="008B6101" w:rsidP="00BD01D0">
      <w:pPr>
        <w:jc w:val="both"/>
        <w:rPr>
          <w:sz w:val="28"/>
          <w:szCs w:val="28"/>
        </w:rPr>
      </w:pPr>
      <w:r w:rsidRPr="00E82B9C">
        <w:rPr>
          <w:sz w:val="28"/>
          <w:szCs w:val="28"/>
        </w:rPr>
        <w:t xml:space="preserve">Глава Русско-Тювеевского </w:t>
      </w:r>
    </w:p>
    <w:p w:rsidR="008B6101" w:rsidRDefault="008B6101" w:rsidP="005A03D4">
      <w:pPr>
        <w:rPr>
          <w:spacing w:val="-11"/>
          <w:sz w:val="28"/>
          <w:szCs w:val="28"/>
        </w:rPr>
      </w:pPr>
      <w:r w:rsidRPr="00E82B9C">
        <w:rPr>
          <w:sz w:val="28"/>
          <w:szCs w:val="28"/>
        </w:rPr>
        <w:t xml:space="preserve">сельского поселения                                     </w:t>
      </w:r>
      <w:r>
        <w:rPr>
          <w:sz w:val="28"/>
          <w:szCs w:val="28"/>
        </w:rPr>
        <w:t xml:space="preserve">                                               </w:t>
      </w:r>
      <w:r w:rsidRPr="00E82B9C">
        <w:rPr>
          <w:sz w:val="28"/>
          <w:szCs w:val="28"/>
        </w:rPr>
        <w:t xml:space="preserve"> Ф.Ф.Леонович</w:t>
      </w:r>
    </w:p>
    <w:sectPr w:rsidR="008B6101" w:rsidSect="00BD01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5473E"/>
    <w:multiLevelType w:val="hybridMultilevel"/>
    <w:tmpl w:val="65F27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2371E12"/>
    <w:multiLevelType w:val="hybridMultilevel"/>
    <w:tmpl w:val="6F3CC576"/>
    <w:lvl w:ilvl="0" w:tplc="F8C8B808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9A11B04"/>
    <w:multiLevelType w:val="hybridMultilevel"/>
    <w:tmpl w:val="2D847F42"/>
    <w:lvl w:ilvl="0" w:tplc="CDD28A74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1D0"/>
    <w:rsid w:val="00006D21"/>
    <w:rsid w:val="00083D05"/>
    <w:rsid w:val="000D1E55"/>
    <w:rsid w:val="000D3472"/>
    <w:rsid w:val="00122973"/>
    <w:rsid w:val="001C2975"/>
    <w:rsid w:val="001D58A8"/>
    <w:rsid w:val="001D73AB"/>
    <w:rsid w:val="002C4B5A"/>
    <w:rsid w:val="003E20A3"/>
    <w:rsid w:val="003F4411"/>
    <w:rsid w:val="004109DC"/>
    <w:rsid w:val="00461330"/>
    <w:rsid w:val="004B5589"/>
    <w:rsid w:val="004F624B"/>
    <w:rsid w:val="00545A64"/>
    <w:rsid w:val="005A03D4"/>
    <w:rsid w:val="00650A82"/>
    <w:rsid w:val="0067693E"/>
    <w:rsid w:val="006F0505"/>
    <w:rsid w:val="0078456F"/>
    <w:rsid w:val="00817D58"/>
    <w:rsid w:val="008428FA"/>
    <w:rsid w:val="0085236D"/>
    <w:rsid w:val="008A0A0F"/>
    <w:rsid w:val="008A2632"/>
    <w:rsid w:val="008B6101"/>
    <w:rsid w:val="009147B4"/>
    <w:rsid w:val="00971F68"/>
    <w:rsid w:val="009C0B77"/>
    <w:rsid w:val="00A27917"/>
    <w:rsid w:val="00A60C1E"/>
    <w:rsid w:val="00A765C1"/>
    <w:rsid w:val="00A9224E"/>
    <w:rsid w:val="00AC7189"/>
    <w:rsid w:val="00B66B4A"/>
    <w:rsid w:val="00B93D7D"/>
    <w:rsid w:val="00B97321"/>
    <w:rsid w:val="00BD01D0"/>
    <w:rsid w:val="00BF2473"/>
    <w:rsid w:val="00C02966"/>
    <w:rsid w:val="00C2747C"/>
    <w:rsid w:val="00CA1A74"/>
    <w:rsid w:val="00CC2254"/>
    <w:rsid w:val="00D55941"/>
    <w:rsid w:val="00DF7272"/>
    <w:rsid w:val="00E82B9C"/>
    <w:rsid w:val="00EC0D7E"/>
    <w:rsid w:val="00F16403"/>
    <w:rsid w:val="00F23BED"/>
    <w:rsid w:val="00F508BB"/>
    <w:rsid w:val="00F57478"/>
    <w:rsid w:val="00FB6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1D0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B93D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083D0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7693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109DC"/>
    <w:rPr>
      <w:rFonts w:ascii="Cambria" w:hAnsi="Cambria" w:cs="Times New Roman"/>
      <w:b/>
      <w:bCs/>
      <w:sz w:val="26"/>
      <w:szCs w:val="26"/>
    </w:rPr>
  </w:style>
  <w:style w:type="character" w:styleId="Hyperlink">
    <w:name w:val="Hyperlink"/>
    <w:basedOn w:val="DefaultParagraphFont"/>
    <w:uiPriority w:val="99"/>
    <w:rsid w:val="00BD01D0"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BD01D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109DC"/>
    <w:rPr>
      <w:rFonts w:cs="Times New Roman"/>
      <w:sz w:val="2"/>
    </w:rPr>
  </w:style>
  <w:style w:type="character" w:customStyle="1" w:styleId="Heading3Char1">
    <w:name w:val="Heading 3 Char1"/>
    <w:basedOn w:val="DefaultParagraphFont"/>
    <w:link w:val="Heading3"/>
    <w:uiPriority w:val="99"/>
    <w:semiHidden/>
    <w:locked/>
    <w:rsid w:val="00083D05"/>
    <w:rPr>
      <w:rFonts w:ascii="Cambria" w:hAnsi="Cambria" w:cs="Times New Roman"/>
      <w:b/>
      <w:bCs/>
      <w:sz w:val="26"/>
      <w:szCs w:val="26"/>
      <w:lang w:val="ru-RU" w:eastAsia="ru-RU" w:bidi="ar-SA"/>
    </w:rPr>
  </w:style>
  <w:style w:type="paragraph" w:customStyle="1" w:styleId="formattexttopleveltext">
    <w:name w:val="formattext topleveltext"/>
    <w:basedOn w:val="Normal"/>
    <w:uiPriority w:val="99"/>
    <w:rsid w:val="00083D0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Normal"/>
    <w:uiPriority w:val="99"/>
    <w:rsid w:val="00083D05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locked/>
    <w:rsid w:val="002C4B5A"/>
    <w:pPr>
      <w:widowControl/>
      <w:autoSpaceDE/>
      <w:autoSpaceDN/>
      <w:adjustRightInd/>
      <w:jc w:val="center"/>
    </w:pPr>
    <w:rPr>
      <w:b/>
      <w:sz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C4B5A"/>
    <w:rPr>
      <w:rFonts w:cs="Times New Roman"/>
      <w:b/>
      <w:sz w:val="32"/>
      <w:lang w:val="ru-RU" w:eastAsia="ru-RU" w:bidi="ar-SA"/>
    </w:rPr>
  </w:style>
  <w:style w:type="paragraph" w:customStyle="1" w:styleId="ConsNormal">
    <w:name w:val="ConsNormal"/>
    <w:uiPriority w:val="99"/>
    <w:rsid w:val="00F508BB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6</Pages>
  <Words>2151</Words>
  <Characters>12264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WiZaRd</dc:creator>
  <cp:keywords/>
  <dc:description/>
  <cp:lastModifiedBy>WiZaRd</cp:lastModifiedBy>
  <cp:revision>2</cp:revision>
  <cp:lastPrinted>2019-11-13T12:56:00Z</cp:lastPrinted>
  <dcterms:created xsi:type="dcterms:W3CDTF">2019-12-30T07:18:00Z</dcterms:created>
  <dcterms:modified xsi:type="dcterms:W3CDTF">2019-12-30T07:18:00Z</dcterms:modified>
</cp:coreProperties>
</file>